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ВКР магистранта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202DE3" w:rsidRDefault="00C5481A" w:rsidP="00155C4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02DE3">
              <w:rPr>
                <w:i/>
                <w:sz w:val="24"/>
                <w:szCs w:val="24"/>
              </w:rPr>
              <w:t>38.04.01 Экономика / Цифровая экономика и финансы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C5481A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6158F">
              <w:rPr>
                <w:i/>
                <w:sz w:val="24"/>
                <w:szCs w:val="24"/>
              </w:rPr>
              <w:t xml:space="preserve">Отделение </w:t>
            </w:r>
            <w:r>
              <w:rPr>
                <w:i/>
                <w:sz w:val="24"/>
                <w:szCs w:val="24"/>
              </w:rPr>
              <w:t>экономики и организации производства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202DE3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202DE3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02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02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02DE3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F2F8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202DE3" w:rsidRDefault="00711F13">
            <w:pPr>
              <w:jc w:val="center"/>
              <w:rPr>
                <w:sz w:val="24"/>
                <w:szCs w:val="24"/>
              </w:rPr>
            </w:pPr>
            <w:r w:rsidRPr="00202DE3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>и присуждения квалификации магистр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202DE3" w:rsidRDefault="00C5481A" w:rsidP="00155C4F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Start w:id="1" w:name="_GoBack"/>
            <w:bookmarkEnd w:id="0"/>
            <w:r w:rsidRPr="00202DE3">
              <w:rPr>
                <w:i/>
                <w:sz w:val="24"/>
                <w:szCs w:val="24"/>
              </w:rPr>
              <w:t>38.04.01 Экономика / Цифровая экономика и финансы</w:t>
            </w:r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55C4F"/>
    <w:rsid w:val="00173D5D"/>
    <w:rsid w:val="00202DE3"/>
    <w:rsid w:val="00636E91"/>
    <w:rsid w:val="00711F13"/>
    <w:rsid w:val="007F2F80"/>
    <w:rsid w:val="00C5481A"/>
    <w:rsid w:val="00C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51BE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>TPU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8</cp:revision>
  <dcterms:created xsi:type="dcterms:W3CDTF">2023-11-03T15:05:00Z</dcterms:created>
  <dcterms:modified xsi:type="dcterms:W3CDTF">2025-03-28T01:44:00Z</dcterms:modified>
</cp:coreProperties>
</file>